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F8621" w14:textId="07FF15BB" w:rsidR="008A1A1A" w:rsidRPr="008A1A1A" w:rsidRDefault="008A1A1A" w:rsidP="008A1A1A">
      <w:pPr>
        <w:spacing w:after="20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t-BR"/>
        </w:rPr>
        <w:t xml:space="preserve">DECISÃO DA PRESIDÊNCIA  </w:t>
      </w:r>
      <w:r w:rsidR="003B1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t-BR"/>
        </w:rPr>
        <w:t>1</w:t>
      </w:r>
      <w:r w:rsidR="00A87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t-BR"/>
        </w:rPr>
        <w:t>2</w:t>
      </w:r>
      <w:r w:rsidR="00B63E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t-BR"/>
        </w:rPr>
        <w:t>4</w:t>
      </w:r>
      <w:r w:rsidR="005173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t-BR"/>
        </w:rPr>
        <w:t xml:space="preserve"> </w:t>
      </w:r>
      <w:r w:rsidRPr="008A1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t-BR"/>
        </w:rPr>
        <w:t>2024</w:t>
      </w:r>
    </w:p>
    <w:p w14:paraId="06A97243" w14:textId="77777777" w:rsidR="008A1A1A" w:rsidRPr="008A1A1A" w:rsidRDefault="008A1A1A" w:rsidP="008A1A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9138C0" w14:textId="153E4796" w:rsidR="008A1A1A" w:rsidRPr="008A1A1A" w:rsidRDefault="008A1A1A" w:rsidP="008A1A1A">
      <w:pPr>
        <w:spacing w:after="200" w:line="240" w:lineRule="auto"/>
        <w:ind w:right="-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A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 fundamento no art. 155, inciso XII, do Regimento Interno da Câmara Municipal de Lavras, </w:t>
      </w:r>
      <w:r w:rsidRPr="008A1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RECEBO </w:t>
      </w:r>
      <w:r w:rsidRPr="008A1A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Projeto de Resolução nº 0</w:t>
      </w:r>
      <w:r w:rsidR="005173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B63E1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Pr="008A1A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/2024 de Autoria d</w:t>
      </w:r>
      <w:r w:rsidR="00A405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8A1A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Vereador</w:t>
      </w:r>
      <w:r w:rsidR="00A405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B63E1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Carolina Coelho Silva</w:t>
      </w:r>
      <w:r w:rsidRPr="008A1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que “</w:t>
      </w:r>
      <w:r w:rsidR="003655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CONCEDE</w:t>
      </w:r>
      <w:r w:rsidR="00A87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TÍTULO DE CIDADÃO HONORÁRIO</w:t>
      </w:r>
      <w:r w:rsidR="003655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A87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 </w:t>
      </w:r>
      <w:r w:rsidR="00B63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VANDA MARIA DE OLIVEIRA CORNÉLIO</w:t>
      </w:r>
      <w:r w:rsidR="00A87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, EM RAZÃO DO SEU NOTÓRIO RECONHECIMENTO PÚBLICO.”</w:t>
      </w:r>
    </w:p>
    <w:p w14:paraId="373AF15F" w14:textId="77777777" w:rsidR="008A1A1A" w:rsidRPr="008A1A1A" w:rsidRDefault="008A1A1A" w:rsidP="008A1A1A">
      <w:pPr>
        <w:spacing w:after="200" w:line="240" w:lineRule="auto"/>
        <w:ind w:right="-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  <w:r w:rsidRPr="008A1A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Encaminho-o, inicialmente, à Comissão Especial de acordo com o estabelecido no artigo 239 do Regimento Interno desta Casa de Leis e artigo 9ª da Resolução nº 007/2023, para Parecer de Legalidade.</w:t>
      </w:r>
    </w:p>
    <w:p w14:paraId="6B4A9842" w14:textId="77777777" w:rsidR="008A1A1A" w:rsidRPr="008A1A1A" w:rsidRDefault="008A1A1A" w:rsidP="008A1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C01882" w14:textId="5813FDC5" w:rsidR="008A1A1A" w:rsidRPr="008A1A1A" w:rsidRDefault="008A1A1A" w:rsidP="008A1A1A">
      <w:pPr>
        <w:spacing w:after="200" w:line="240" w:lineRule="auto"/>
        <w:ind w:right="-2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A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Câmara Municipal de Lavras – Estado de Minas Gerais,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Pr="008A1A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novembro de 2024.</w:t>
      </w:r>
    </w:p>
    <w:p w14:paraId="0F7908DF" w14:textId="77777777" w:rsidR="008A1A1A" w:rsidRPr="008A1A1A" w:rsidRDefault="008A1A1A" w:rsidP="008A1A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A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A1A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A1A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14:paraId="31561E17" w14:textId="77777777" w:rsidR="008A1A1A" w:rsidRPr="008A1A1A" w:rsidRDefault="008A1A1A" w:rsidP="008A1A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CD3258" w14:textId="77777777" w:rsidR="008A1A1A" w:rsidRPr="008A1A1A" w:rsidRDefault="008A1A1A" w:rsidP="008A1A1A">
      <w:pPr>
        <w:spacing w:after="0" w:line="240" w:lineRule="auto"/>
        <w:ind w:left="720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UBIRAJARA CASSIANO ROCHA</w:t>
      </w:r>
    </w:p>
    <w:p w14:paraId="0E113995" w14:textId="77777777" w:rsidR="008A1A1A" w:rsidRPr="008A1A1A" w:rsidRDefault="008A1A1A" w:rsidP="008A1A1A">
      <w:pPr>
        <w:spacing w:after="0" w:line="240" w:lineRule="auto"/>
        <w:ind w:left="720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1A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Presidente da Câmara Municipal de Lavras</w:t>
      </w:r>
    </w:p>
    <w:p w14:paraId="1211D082" w14:textId="45DAB3EA" w:rsidR="00007CB5" w:rsidRDefault="008A1A1A" w:rsidP="008A1A1A">
      <w:r w:rsidRPr="008A1A1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A1A1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sectPr w:rsidR="00007C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417D9" w14:textId="77777777" w:rsidR="00B3300E" w:rsidRDefault="00B3300E" w:rsidP="008A1A1A">
      <w:pPr>
        <w:spacing w:after="0" w:line="240" w:lineRule="auto"/>
      </w:pPr>
      <w:r>
        <w:separator/>
      </w:r>
    </w:p>
  </w:endnote>
  <w:endnote w:type="continuationSeparator" w:id="0">
    <w:p w14:paraId="0837A08F" w14:textId="77777777" w:rsidR="00B3300E" w:rsidRDefault="00B3300E" w:rsidP="008A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E4053" w14:textId="77777777" w:rsidR="00B3300E" w:rsidRDefault="00B3300E" w:rsidP="008A1A1A">
      <w:pPr>
        <w:spacing w:after="0" w:line="240" w:lineRule="auto"/>
      </w:pPr>
      <w:r>
        <w:separator/>
      </w:r>
    </w:p>
  </w:footnote>
  <w:footnote w:type="continuationSeparator" w:id="0">
    <w:p w14:paraId="12F1FF01" w14:textId="77777777" w:rsidR="00B3300E" w:rsidRDefault="00B3300E" w:rsidP="008A1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7EA82" w14:textId="77777777" w:rsidR="008A1A1A" w:rsidRPr="008A1A1A" w:rsidRDefault="008A1A1A" w:rsidP="008A1A1A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  <w:lang w:eastAsia="pt-BR"/>
      </w:rPr>
    </w:pPr>
    <w:r w:rsidRPr="008A1A1A">
      <w:rPr>
        <w:rFonts w:ascii="Times New Roman" w:eastAsia="Times New Roman" w:hAnsi="Times New Roman" w:cs="Times New Roman"/>
        <w:b/>
        <w:color w:val="000000"/>
        <w:sz w:val="28"/>
        <w:szCs w:val="28"/>
        <w:lang w:eastAsia="pt-BR"/>
      </w:rPr>
      <w:t xml:space="preserve">CÂMARA MUNICIPAL DE LAVRAS              </w:t>
    </w:r>
    <w:r w:rsidRPr="008A1A1A">
      <w:rPr>
        <w:rFonts w:ascii="Calibri" w:eastAsia="Calibri" w:hAnsi="Calibri" w:cs="Calibri"/>
        <w:noProof/>
        <w:lang w:eastAsia="pt-BR"/>
      </w:rPr>
      <w:drawing>
        <wp:anchor distT="0" distB="0" distL="114300" distR="114300" simplePos="0" relativeHeight="251659264" behindDoc="0" locked="0" layoutInCell="1" hidden="0" allowOverlap="1" wp14:anchorId="1B5B5B68" wp14:editId="1ACE54F6">
          <wp:simplePos x="0" y="0"/>
          <wp:positionH relativeFrom="column">
            <wp:posOffset>4672965</wp:posOffset>
          </wp:positionH>
          <wp:positionV relativeFrom="paragraph">
            <wp:posOffset>-268604</wp:posOffset>
          </wp:positionV>
          <wp:extent cx="1562100" cy="90487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2100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FC6814" w14:textId="77777777" w:rsidR="008A1A1A" w:rsidRPr="008A1A1A" w:rsidRDefault="008A1A1A" w:rsidP="008A1A1A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252"/>
        <w:tab w:val="right" w:pos="8504"/>
        <w:tab w:val="left" w:pos="585"/>
        <w:tab w:val="center" w:pos="3325"/>
      </w:tabs>
      <w:spacing w:after="0" w:line="240" w:lineRule="auto"/>
      <w:rPr>
        <w:rFonts w:ascii="Times New Roman" w:eastAsia="Times New Roman" w:hAnsi="Times New Roman" w:cs="Times New Roman"/>
        <w:b/>
        <w:color w:val="000000"/>
        <w:sz w:val="28"/>
        <w:szCs w:val="28"/>
        <w:lang w:eastAsia="pt-BR"/>
      </w:rPr>
    </w:pPr>
    <w:r w:rsidRPr="008A1A1A">
      <w:rPr>
        <w:rFonts w:ascii="Times New Roman" w:eastAsia="Times New Roman" w:hAnsi="Times New Roman" w:cs="Times New Roman"/>
        <w:b/>
        <w:color w:val="000000"/>
        <w:sz w:val="28"/>
        <w:szCs w:val="28"/>
        <w:lang w:eastAsia="pt-BR"/>
      </w:rPr>
      <w:t xml:space="preserve">                         ESTADO DE MINAS GERAIS</w:t>
    </w:r>
  </w:p>
  <w:p w14:paraId="0E317B7E" w14:textId="77777777" w:rsidR="008A1A1A" w:rsidRPr="008A1A1A" w:rsidRDefault="008A1A1A" w:rsidP="008A1A1A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lang w:eastAsia="pt-BR"/>
      </w:rPr>
    </w:pPr>
    <w:r w:rsidRPr="008A1A1A">
      <w:rPr>
        <w:rFonts w:ascii="Times New Roman" w:eastAsia="Times New Roman" w:hAnsi="Times New Roman" w:cs="Times New Roman"/>
        <w:color w:val="000000"/>
        <w:lang w:eastAsia="pt-BR"/>
      </w:rPr>
      <w:t>GABINETE DA PRESIDÊNCIA</w:t>
    </w:r>
  </w:p>
  <w:p w14:paraId="067494C7" w14:textId="77777777" w:rsidR="008A1A1A" w:rsidRDefault="008A1A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1A"/>
    <w:rsid w:val="00007CB5"/>
    <w:rsid w:val="00025796"/>
    <w:rsid w:val="000860B1"/>
    <w:rsid w:val="000A66F6"/>
    <w:rsid w:val="00117268"/>
    <w:rsid w:val="00195B96"/>
    <w:rsid w:val="0036559A"/>
    <w:rsid w:val="003A6C8B"/>
    <w:rsid w:val="003B1AD1"/>
    <w:rsid w:val="003D0A94"/>
    <w:rsid w:val="003D67E5"/>
    <w:rsid w:val="00415A41"/>
    <w:rsid w:val="004D7793"/>
    <w:rsid w:val="0051736C"/>
    <w:rsid w:val="00585918"/>
    <w:rsid w:val="00587058"/>
    <w:rsid w:val="00593394"/>
    <w:rsid w:val="005D061B"/>
    <w:rsid w:val="00652DEA"/>
    <w:rsid w:val="00676660"/>
    <w:rsid w:val="006A5590"/>
    <w:rsid w:val="00737D6B"/>
    <w:rsid w:val="00747C14"/>
    <w:rsid w:val="008A1A1A"/>
    <w:rsid w:val="0091027C"/>
    <w:rsid w:val="009F68E0"/>
    <w:rsid w:val="00A01B69"/>
    <w:rsid w:val="00A4057E"/>
    <w:rsid w:val="00A87FC6"/>
    <w:rsid w:val="00AA454D"/>
    <w:rsid w:val="00AC7E79"/>
    <w:rsid w:val="00B12A1E"/>
    <w:rsid w:val="00B14D45"/>
    <w:rsid w:val="00B3300E"/>
    <w:rsid w:val="00B52665"/>
    <w:rsid w:val="00B63E1F"/>
    <w:rsid w:val="00BF10D0"/>
    <w:rsid w:val="00C11D1D"/>
    <w:rsid w:val="00C50948"/>
    <w:rsid w:val="00D53247"/>
    <w:rsid w:val="00D90B0A"/>
    <w:rsid w:val="00DB7B3E"/>
    <w:rsid w:val="00EB4DA9"/>
    <w:rsid w:val="00ED4EE5"/>
    <w:rsid w:val="00F849BC"/>
    <w:rsid w:val="00FD796A"/>
    <w:rsid w:val="00F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7F29"/>
  <w15:chartTrackingRefBased/>
  <w15:docId w15:val="{AC404984-E773-4EE9-AC0E-1D3E126B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1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1A1A"/>
  </w:style>
  <w:style w:type="paragraph" w:styleId="Rodap">
    <w:name w:val="footer"/>
    <w:basedOn w:val="Normal"/>
    <w:link w:val="RodapChar"/>
    <w:uiPriority w:val="99"/>
    <w:unhideWhenUsed/>
    <w:rsid w:val="008A1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1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6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2024-11-05T19:10:00Z</cp:lastPrinted>
  <dcterms:created xsi:type="dcterms:W3CDTF">2024-11-05T19:11:00Z</dcterms:created>
  <dcterms:modified xsi:type="dcterms:W3CDTF">2024-11-05T19:11:00Z</dcterms:modified>
</cp:coreProperties>
</file>